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3470F" w14:textId="77777777" w:rsidR="007270B4" w:rsidRPr="007270B4" w:rsidRDefault="007270B4" w:rsidP="007270B4">
      <w:pPr>
        <w:jc w:val="center"/>
        <w:rPr>
          <w:rFonts w:ascii="Bradley Hand Bold" w:hAnsi="Bradley Hand Bold"/>
          <w:sz w:val="56"/>
          <w:szCs w:val="56"/>
        </w:rPr>
      </w:pPr>
      <w:r w:rsidRPr="007270B4">
        <w:rPr>
          <w:rFonts w:ascii="Bradley Hand Bold" w:hAnsi="Bradley Hand Bold"/>
          <w:sz w:val="56"/>
          <w:szCs w:val="56"/>
        </w:rPr>
        <w:t xml:space="preserve">„Dom der Rhön“ in </w:t>
      </w:r>
      <w:proofErr w:type="spellStart"/>
      <w:r w:rsidRPr="007270B4">
        <w:rPr>
          <w:rFonts w:ascii="Bradley Hand Bold" w:hAnsi="Bradley Hand Bold"/>
          <w:sz w:val="56"/>
          <w:szCs w:val="56"/>
        </w:rPr>
        <w:t>Helmershausen</w:t>
      </w:r>
      <w:proofErr w:type="spellEnd"/>
    </w:p>
    <w:p w14:paraId="4D19C917" w14:textId="26F6E041" w:rsidR="007270B4" w:rsidRDefault="007270B4" w:rsidP="007270B4">
      <w:pPr>
        <w:jc w:val="center"/>
        <w:rPr>
          <w:rFonts w:ascii="Bradley Hand Bold" w:hAnsi="Bradley Hand Bold"/>
          <w:sz w:val="56"/>
          <w:szCs w:val="56"/>
        </w:rPr>
      </w:pPr>
      <w:r w:rsidRPr="007270B4">
        <w:rPr>
          <w:rFonts w:ascii="Bradley Hand Bold" w:hAnsi="Bradley Hand Bold"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 wp14:anchorId="78EAD515" wp14:editId="22B03467">
            <wp:simplePos x="0" y="0"/>
            <wp:positionH relativeFrom="margin">
              <wp:posOffset>-48895</wp:posOffset>
            </wp:positionH>
            <wp:positionV relativeFrom="margin">
              <wp:posOffset>948055</wp:posOffset>
            </wp:positionV>
            <wp:extent cx="5943600" cy="4211955"/>
            <wp:effectExtent l="0" t="0" r="0" b="4445"/>
            <wp:wrapSquare wrapText="bothSides"/>
            <wp:docPr id="1" name="Bild 1" descr="iMac HD:Users:andreas:Desktop:Manfred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:Users:andreas:Desktop:Manfred 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C4">
        <w:rPr>
          <w:rFonts w:ascii="Bradley Hand Bold" w:hAnsi="Bradley Hand Bold"/>
          <w:sz w:val="56"/>
          <w:szCs w:val="56"/>
        </w:rPr>
        <w:t>Konzertabend</w:t>
      </w:r>
    </w:p>
    <w:p w14:paraId="68FB7DF5" w14:textId="45832AE0" w:rsidR="00624606" w:rsidRPr="00624606" w:rsidRDefault="00FA67C4" w:rsidP="007270B4">
      <w:pPr>
        <w:jc w:val="center"/>
        <w:rPr>
          <w:rFonts w:ascii="Bradley Hand Bold" w:hAnsi="Bradley Hand Bold"/>
          <w:sz w:val="72"/>
          <w:szCs w:val="72"/>
        </w:rPr>
      </w:pPr>
      <w:r>
        <w:rPr>
          <w:rFonts w:ascii="Bradley Hand Bold" w:hAnsi="Bradley Hand Bold"/>
          <w:sz w:val="72"/>
          <w:szCs w:val="72"/>
        </w:rPr>
        <w:t>Musik für Horn und Orgel</w:t>
      </w:r>
      <w:r w:rsidR="007270B4" w:rsidRPr="00624606">
        <w:rPr>
          <w:rFonts w:ascii="Bradley Hand Bold" w:hAnsi="Bradley Hand Bold"/>
          <w:sz w:val="72"/>
          <w:szCs w:val="72"/>
        </w:rPr>
        <w:t xml:space="preserve"> </w:t>
      </w:r>
    </w:p>
    <w:p w14:paraId="641146AA" w14:textId="6780B19B" w:rsidR="007270B4" w:rsidRDefault="00FA67C4" w:rsidP="00624606">
      <w:pPr>
        <w:jc w:val="center"/>
        <w:rPr>
          <w:rFonts w:ascii="Bradley Hand Bold" w:hAnsi="Bradley Hand Bold"/>
          <w:sz w:val="56"/>
          <w:szCs w:val="56"/>
        </w:rPr>
      </w:pPr>
      <w:r>
        <w:rPr>
          <w:rFonts w:ascii="Bradley Hand Bold" w:hAnsi="Bradley Hand Bold"/>
          <w:sz w:val="56"/>
          <w:szCs w:val="56"/>
        </w:rPr>
        <w:t>am Samstag, dem 31.August 2019</w:t>
      </w:r>
    </w:p>
    <w:p w14:paraId="05D0C798" w14:textId="77777777" w:rsidR="007270B4" w:rsidRPr="00624606" w:rsidRDefault="007270B4" w:rsidP="007270B4">
      <w:pPr>
        <w:jc w:val="center"/>
        <w:rPr>
          <w:rFonts w:ascii="Bradley Hand Bold" w:hAnsi="Bradley Hand Bold"/>
          <w:sz w:val="48"/>
          <w:szCs w:val="48"/>
        </w:rPr>
      </w:pPr>
    </w:p>
    <w:p w14:paraId="69D29A41" w14:textId="433DBD56" w:rsidR="007270B4" w:rsidRDefault="00FA67C4" w:rsidP="00FA67C4">
      <w:pPr>
        <w:jc w:val="center"/>
        <w:rPr>
          <w:rFonts w:ascii="Bradley Hand Bold" w:hAnsi="Bradley Hand Bold"/>
          <w:sz w:val="36"/>
          <w:szCs w:val="36"/>
        </w:rPr>
      </w:pPr>
      <w:r>
        <w:rPr>
          <w:rFonts w:ascii="Bradley Hand Bold" w:hAnsi="Bradley Hand Bold"/>
          <w:sz w:val="36"/>
          <w:szCs w:val="36"/>
        </w:rPr>
        <w:t>ab 18</w:t>
      </w:r>
      <w:r w:rsidR="007270B4" w:rsidRPr="007270B4">
        <w:rPr>
          <w:rFonts w:ascii="Bradley Hand Bold" w:hAnsi="Bradley Hand Bold"/>
          <w:sz w:val="36"/>
          <w:szCs w:val="36"/>
        </w:rPr>
        <w:t xml:space="preserve">.00 Uhr </w:t>
      </w:r>
      <w:r>
        <w:rPr>
          <w:rFonts w:ascii="Bradley Hand Bold" w:hAnsi="Bradley Hand Bold"/>
          <w:sz w:val="36"/>
          <w:szCs w:val="36"/>
        </w:rPr>
        <w:t>Kirchplatzhock bei Bratwurst und Getränken</w:t>
      </w:r>
    </w:p>
    <w:p w14:paraId="4F749BCF" w14:textId="77777777" w:rsidR="007270B4" w:rsidRPr="007270B4" w:rsidRDefault="007270B4" w:rsidP="007270B4">
      <w:pPr>
        <w:jc w:val="center"/>
        <w:rPr>
          <w:rFonts w:ascii="Bradley Hand Bold" w:hAnsi="Bradley Hand Bold"/>
          <w:sz w:val="36"/>
          <w:szCs w:val="36"/>
        </w:rPr>
      </w:pPr>
    </w:p>
    <w:p w14:paraId="517B4C8B" w14:textId="6B40E77E" w:rsidR="007270B4" w:rsidRDefault="00FA67C4" w:rsidP="00FA67C4">
      <w:pPr>
        <w:jc w:val="center"/>
        <w:rPr>
          <w:rFonts w:ascii="Bradley Hand Bold" w:hAnsi="Bradley Hand Bold"/>
          <w:sz w:val="36"/>
          <w:szCs w:val="36"/>
        </w:rPr>
      </w:pPr>
      <w:r>
        <w:rPr>
          <w:rFonts w:ascii="Bradley Hand Bold" w:hAnsi="Bradley Hand Bold"/>
          <w:sz w:val="36"/>
          <w:szCs w:val="36"/>
        </w:rPr>
        <w:t>19.3</w:t>
      </w:r>
      <w:r w:rsidR="007270B4" w:rsidRPr="007270B4">
        <w:rPr>
          <w:rFonts w:ascii="Bradley Hand Bold" w:hAnsi="Bradley Hand Bold"/>
          <w:sz w:val="36"/>
          <w:szCs w:val="36"/>
        </w:rPr>
        <w:t xml:space="preserve">0 Uhr </w:t>
      </w:r>
      <w:r>
        <w:rPr>
          <w:rFonts w:ascii="Bradley Hand Bold" w:hAnsi="Bradley Hand Bold"/>
          <w:sz w:val="36"/>
          <w:szCs w:val="36"/>
        </w:rPr>
        <w:t>Musik für Horn und Orgel</w:t>
      </w:r>
    </w:p>
    <w:p w14:paraId="3B70A399" w14:textId="261B7921" w:rsidR="00FA67C4" w:rsidRDefault="00FA67C4" w:rsidP="00FA67C4">
      <w:pPr>
        <w:jc w:val="center"/>
        <w:rPr>
          <w:rFonts w:ascii="Bradley Hand Bold" w:hAnsi="Bradley Hand Bold"/>
          <w:sz w:val="36"/>
          <w:szCs w:val="36"/>
        </w:rPr>
      </w:pPr>
      <w:r>
        <w:rPr>
          <w:rFonts w:ascii="Bradley Hand Bold" w:hAnsi="Bradley Hand Bold"/>
          <w:sz w:val="36"/>
          <w:szCs w:val="36"/>
        </w:rPr>
        <w:t>Andreas Müller, Horn (Hofkapelle Meiningen)</w:t>
      </w:r>
    </w:p>
    <w:p w14:paraId="33FDAE7B" w14:textId="0702B5AB" w:rsidR="00FA67C4" w:rsidRDefault="00FA67C4" w:rsidP="00FA67C4">
      <w:pPr>
        <w:jc w:val="center"/>
        <w:rPr>
          <w:rFonts w:ascii="Bradley Hand Bold" w:hAnsi="Bradley Hand Bold"/>
          <w:sz w:val="36"/>
          <w:szCs w:val="36"/>
        </w:rPr>
      </w:pPr>
      <w:proofErr w:type="spellStart"/>
      <w:r>
        <w:rPr>
          <w:rFonts w:ascii="Bradley Hand Bold" w:hAnsi="Bradley Hand Bold"/>
          <w:sz w:val="36"/>
          <w:szCs w:val="36"/>
        </w:rPr>
        <w:t>Friedebert</w:t>
      </w:r>
      <w:proofErr w:type="spellEnd"/>
      <w:r>
        <w:rPr>
          <w:rFonts w:ascii="Bradley Hand Bold" w:hAnsi="Bradley Hand Bold"/>
          <w:sz w:val="36"/>
          <w:szCs w:val="36"/>
        </w:rPr>
        <w:t xml:space="preserve"> Blumenstein, Orgel, Meiningen</w:t>
      </w:r>
    </w:p>
    <w:p w14:paraId="02344FCF" w14:textId="77777777" w:rsidR="007270B4" w:rsidRPr="007270B4" w:rsidRDefault="007270B4" w:rsidP="007270B4">
      <w:pPr>
        <w:jc w:val="center"/>
        <w:rPr>
          <w:rFonts w:ascii="Bradley Hand Bold" w:hAnsi="Bradley Hand Bold"/>
          <w:sz w:val="36"/>
          <w:szCs w:val="36"/>
        </w:rPr>
      </w:pPr>
    </w:p>
    <w:p w14:paraId="42029A6B" w14:textId="1331F188" w:rsidR="007270B4" w:rsidRDefault="00FA67C4" w:rsidP="007270B4">
      <w:pPr>
        <w:jc w:val="center"/>
        <w:rPr>
          <w:rFonts w:ascii="Bradley Hand Bold" w:hAnsi="Bradley Hand Bold"/>
          <w:sz w:val="36"/>
          <w:szCs w:val="36"/>
        </w:rPr>
      </w:pPr>
      <w:r>
        <w:rPr>
          <w:rFonts w:ascii="Bradley Hand Bold" w:hAnsi="Bradley Hand Bold"/>
          <w:sz w:val="36"/>
          <w:szCs w:val="36"/>
        </w:rPr>
        <w:t>Kirchen</w:t>
      </w:r>
      <w:r w:rsidR="007270B4" w:rsidRPr="007270B4">
        <w:rPr>
          <w:rFonts w:ascii="Bradley Hand Bold" w:hAnsi="Bradley Hand Bold"/>
          <w:sz w:val="36"/>
          <w:szCs w:val="36"/>
        </w:rPr>
        <w:t>führungen</w:t>
      </w:r>
      <w:r>
        <w:rPr>
          <w:rFonts w:ascii="Bradley Hand Bold" w:hAnsi="Bradley Hand Bold"/>
          <w:sz w:val="36"/>
          <w:szCs w:val="36"/>
        </w:rPr>
        <w:t xml:space="preserve"> auf Wunsch</w:t>
      </w:r>
      <w:bookmarkStart w:id="0" w:name="_GoBack"/>
      <w:bookmarkEnd w:id="0"/>
    </w:p>
    <w:p w14:paraId="1841A398" w14:textId="5C87A2FC" w:rsidR="00705249" w:rsidRPr="007270B4" w:rsidRDefault="00705249" w:rsidP="007270B4">
      <w:pPr>
        <w:jc w:val="center"/>
        <w:rPr>
          <w:rFonts w:ascii="Bradley Hand Bold" w:hAnsi="Bradley Hand Bold"/>
          <w:sz w:val="36"/>
          <w:szCs w:val="36"/>
        </w:rPr>
      </w:pPr>
      <w:r>
        <w:rPr>
          <w:rFonts w:ascii="Bradley Hand Bold" w:hAnsi="Bradley Hand Bold"/>
          <w:sz w:val="36"/>
          <w:szCs w:val="36"/>
        </w:rPr>
        <w:t>Der Eintritt ist frei.</w:t>
      </w:r>
    </w:p>
    <w:sectPr w:rsidR="00705249" w:rsidRPr="007270B4" w:rsidSect="000A170C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B4"/>
    <w:rsid w:val="000A170C"/>
    <w:rsid w:val="00120673"/>
    <w:rsid w:val="002E34B7"/>
    <w:rsid w:val="00311B10"/>
    <w:rsid w:val="00382558"/>
    <w:rsid w:val="00435F1E"/>
    <w:rsid w:val="00581BA8"/>
    <w:rsid w:val="00624606"/>
    <w:rsid w:val="00705249"/>
    <w:rsid w:val="007270B4"/>
    <w:rsid w:val="007F7015"/>
    <w:rsid w:val="008A1DD6"/>
    <w:rsid w:val="008C1CBF"/>
    <w:rsid w:val="009C499C"/>
    <w:rsid w:val="00CD1CBB"/>
    <w:rsid w:val="00CF47FB"/>
    <w:rsid w:val="00D64C7B"/>
    <w:rsid w:val="00FA67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740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015"/>
    <w:pPr>
      <w:spacing w:after="0"/>
    </w:pPr>
    <w:rPr>
      <w:rFonts w:ascii="Times" w:hAnsi="Times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CF47FB"/>
  </w:style>
  <w:style w:type="paragraph" w:styleId="Sprechblasentext">
    <w:name w:val="Balloon Text"/>
    <w:basedOn w:val="Standard"/>
    <w:semiHidden/>
    <w:rsid w:val="003745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015"/>
    <w:pPr>
      <w:spacing w:after="0"/>
    </w:pPr>
    <w:rPr>
      <w:rFonts w:ascii="Times" w:hAnsi="Times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CF47FB"/>
  </w:style>
  <w:style w:type="paragraph" w:styleId="Sprechblasentext">
    <w:name w:val="Balloon Text"/>
    <w:basedOn w:val="Standard"/>
    <w:semiHidden/>
    <w:rsid w:val="003745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2</cp:revision>
  <cp:lastPrinted>2018-08-06T08:30:00Z</cp:lastPrinted>
  <dcterms:created xsi:type="dcterms:W3CDTF">2019-07-15T15:33:00Z</dcterms:created>
  <dcterms:modified xsi:type="dcterms:W3CDTF">2019-07-15T15:33:00Z</dcterms:modified>
</cp:coreProperties>
</file>